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F8" w:rsidRPr="00E749F8" w:rsidRDefault="00E749F8" w:rsidP="00E749F8">
      <w:pPr>
        <w:ind w:firstLine="360"/>
        <w:jc w:val="center"/>
        <w:rPr>
          <w:sz w:val="28"/>
          <w:szCs w:val="28"/>
        </w:rPr>
      </w:pPr>
      <w:r w:rsidRPr="00E749F8">
        <w:rPr>
          <w:sz w:val="28"/>
          <w:szCs w:val="28"/>
        </w:rPr>
        <w:t>Муниципальное бюджетное общеобразовательное учреждение «Средняя общеобразовательная школа №4»</w:t>
      </w: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jc w:val="center"/>
      </w:pPr>
      <w:r w:rsidRPr="00E749F8">
        <w:t>ПРОТОКОЛ ЗАСЕДАНИЯ ПЕДАГОГИЧЕСКОГО СОВЕТА</w:t>
      </w:r>
    </w:p>
    <w:p w:rsidR="00E749F8" w:rsidRDefault="00E749F8" w:rsidP="00E749F8">
      <w:pPr>
        <w:ind w:firstLine="360"/>
        <w:jc w:val="center"/>
        <w:rPr>
          <w:b/>
          <w:sz w:val="28"/>
          <w:szCs w:val="28"/>
        </w:rPr>
      </w:pPr>
      <w:r>
        <w:t xml:space="preserve">                                                                                                    </w:t>
      </w:r>
    </w:p>
    <w:p w:rsidR="00E749F8" w:rsidRPr="00C26866" w:rsidRDefault="00C26866" w:rsidP="00C26866">
      <w:pPr>
        <w:ind w:firstLine="360"/>
        <w:rPr>
          <w:sz w:val="28"/>
          <w:szCs w:val="28"/>
        </w:rPr>
      </w:pPr>
      <w:r w:rsidRPr="00C26866">
        <w:rPr>
          <w:sz w:val="28"/>
          <w:szCs w:val="28"/>
        </w:rPr>
        <w:t>29.10.2024 г</w:t>
      </w:r>
      <w:r>
        <w:rPr>
          <w:sz w:val="28"/>
          <w:szCs w:val="28"/>
        </w:rPr>
        <w:t xml:space="preserve">                                                                                    №</w:t>
      </w:r>
      <w:r w:rsidR="00E66FC1">
        <w:rPr>
          <w:sz w:val="28"/>
          <w:szCs w:val="28"/>
        </w:rPr>
        <w:t>2</w:t>
      </w:r>
    </w:p>
    <w:p w:rsidR="00E66FC1" w:rsidRDefault="00E66FC1" w:rsidP="00E749F8">
      <w:pPr>
        <w:ind w:firstLine="360"/>
        <w:jc w:val="center"/>
        <w:rPr>
          <w:b/>
          <w:sz w:val="28"/>
          <w:szCs w:val="28"/>
        </w:rPr>
      </w:pPr>
    </w:p>
    <w:p w:rsidR="00E749F8" w:rsidRPr="00E749F8" w:rsidRDefault="00E66FC1" w:rsidP="00E749F8">
      <w:pPr>
        <w:ind w:firstLine="360"/>
        <w:jc w:val="center"/>
        <w:rPr>
          <w:b/>
          <w:sz w:val="28"/>
          <w:szCs w:val="28"/>
        </w:rPr>
      </w:pPr>
      <w:r>
        <w:rPr>
          <w:b/>
          <w:sz w:val="28"/>
          <w:szCs w:val="28"/>
        </w:rPr>
        <w:t xml:space="preserve">Тема: </w:t>
      </w:r>
      <w:r w:rsidR="00E749F8" w:rsidRPr="00E749F8">
        <w:rPr>
          <w:b/>
          <w:sz w:val="28"/>
          <w:szCs w:val="28"/>
        </w:rPr>
        <w:t xml:space="preserve">Суицид в подростковой среде. Меры профилактики и предупреждения подросткового суицида. </w:t>
      </w:r>
    </w:p>
    <w:p w:rsidR="00E749F8" w:rsidRDefault="00E749F8" w:rsidP="00E749F8">
      <w:pPr>
        <w:ind w:firstLine="360"/>
        <w:jc w:val="center"/>
      </w:pPr>
    </w:p>
    <w:p w:rsidR="00E749F8" w:rsidRPr="00E749F8" w:rsidRDefault="00E749F8" w:rsidP="00E749F8">
      <w:pPr>
        <w:pStyle w:val="a4"/>
        <w:jc w:val="center"/>
      </w:pPr>
      <w:r w:rsidRPr="00E749F8">
        <w:t>ПОВЕСТКА ДНЯ</w:t>
      </w:r>
    </w:p>
    <w:p w:rsidR="00E749F8" w:rsidRPr="00E749F8" w:rsidRDefault="00E749F8" w:rsidP="00C26866">
      <w:pPr>
        <w:pStyle w:val="a4"/>
        <w:spacing w:line="360" w:lineRule="auto"/>
      </w:pPr>
      <w:r w:rsidRPr="00E749F8">
        <w:t xml:space="preserve">1. Проблемы суицида в подростковой среде </w:t>
      </w:r>
    </w:p>
    <w:p w:rsidR="00E749F8" w:rsidRPr="00E749F8" w:rsidRDefault="00E749F8" w:rsidP="00C26866">
      <w:pPr>
        <w:pStyle w:val="a4"/>
        <w:spacing w:line="360" w:lineRule="auto"/>
      </w:pPr>
      <w:r w:rsidRPr="00E749F8">
        <w:t xml:space="preserve">2. Причины подросткового суицида </w:t>
      </w:r>
    </w:p>
    <w:p w:rsidR="00E749F8" w:rsidRPr="00E749F8" w:rsidRDefault="00E749F8" w:rsidP="00C26866">
      <w:pPr>
        <w:pStyle w:val="a4"/>
        <w:spacing w:line="360" w:lineRule="auto"/>
      </w:pPr>
      <w:r w:rsidRPr="00E749F8">
        <w:t>3. Профилактика экстремальных увлечений обучающихся в семьях учащихся.</w:t>
      </w:r>
    </w:p>
    <w:p w:rsidR="00E749F8" w:rsidRDefault="00E749F8" w:rsidP="00C26866">
      <w:pPr>
        <w:spacing w:line="360" w:lineRule="auto"/>
        <w:ind w:firstLine="360"/>
        <w:jc w:val="center"/>
        <w:rPr>
          <w:b/>
          <w:sz w:val="28"/>
          <w:szCs w:val="28"/>
        </w:rPr>
      </w:pPr>
    </w:p>
    <w:p w:rsidR="00E749F8" w:rsidRDefault="00E749F8" w:rsidP="00C26866">
      <w:pPr>
        <w:spacing w:line="360" w:lineRule="auto"/>
      </w:pPr>
      <w:r w:rsidRPr="00C26866">
        <w:rPr>
          <w:b/>
        </w:rPr>
        <w:t xml:space="preserve">       По первому вопросу</w:t>
      </w:r>
      <w:r>
        <w:t xml:space="preserve"> слушали директора школы Сидякину А.В., </w:t>
      </w:r>
      <w:r w:rsidRPr="00E749F8">
        <w:t xml:space="preserve"> которая познакомила с концепцией суицида. Представила статистику суицида в подростковой среде. В своем выступлении подробно </w:t>
      </w:r>
      <w:r>
        <w:t>остановилась на видах суицидов.</w:t>
      </w:r>
    </w:p>
    <w:p w:rsidR="00E749F8" w:rsidRDefault="00E749F8" w:rsidP="00C26866">
      <w:pPr>
        <w:spacing w:line="360" w:lineRule="auto"/>
      </w:pPr>
      <w:r>
        <w:t xml:space="preserve">   </w:t>
      </w:r>
      <w:r w:rsidRPr="00E749F8">
        <w:t xml:space="preserve">Существует классификация суицидов: </w:t>
      </w:r>
      <w:proofErr w:type="gramStart"/>
      <w:r w:rsidRPr="00E749F8">
        <w:t>истинный</w:t>
      </w:r>
      <w:proofErr w:type="gramEnd"/>
      <w:r w:rsidRPr="00E749F8">
        <w:t>, скрытый, демонстративный</w:t>
      </w:r>
      <w:r>
        <w:t>.</w:t>
      </w:r>
    </w:p>
    <w:p w:rsidR="00E749F8" w:rsidRDefault="00E749F8" w:rsidP="00C26866">
      <w:pPr>
        <w:pStyle w:val="a3"/>
        <w:numPr>
          <w:ilvl w:val="0"/>
          <w:numId w:val="3"/>
        </w:numPr>
        <w:spacing w:line="360" w:lineRule="auto"/>
      </w:pPr>
      <w:r w:rsidRPr="00E749F8">
        <w:t xml:space="preserve">Истинный суицид никогда не бывает спонтанным.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w:t>
      </w:r>
    </w:p>
    <w:p w:rsidR="00E749F8" w:rsidRDefault="00E749F8" w:rsidP="00C26866">
      <w:pPr>
        <w:pStyle w:val="a3"/>
        <w:numPr>
          <w:ilvl w:val="0"/>
          <w:numId w:val="3"/>
        </w:numPr>
        <w:spacing w:line="360" w:lineRule="auto"/>
      </w:pPr>
      <w:r w:rsidRPr="00E749F8">
        <w:t>Скрытый суицид. Это завуалированное самоубийство. Человек погибает от внешних сил, по большей части, им же спровоцированных. Например, рискованная езда на автомобиле (транспортное средство используется как инструмент для совершения суицида), занятия экстремальными видами спорта, алкогольная или наркотическая зависимость... То есть</w:t>
      </w:r>
      <w:r>
        <w:t xml:space="preserve"> </w:t>
      </w:r>
      <w:r w:rsidRPr="00E749F8">
        <w:t xml:space="preserve">деструктивное, </w:t>
      </w:r>
      <w:proofErr w:type="spellStart"/>
      <w:r w:rsidRPr="00E749F8">
        <w:t>саморазрушающее</w:t>
      </w:r>
      <w:proofErr w:type="spellEnd"/>
      <w:r w:rsidRPr="00E749F8">
        <w:t xml:space="preserve"> поведение. И сколько угодно можно твердить человеку о том, что все это опасно для жизни, как правило, именно этой опасности они жаждут. </w:t>
      </w:r>
    </w:p>
    <w:p w:rsidR="00E749F8" w:rsidRDefault="00E749F8" w:rsidP="00C26866">
      <w:pPr>
        <w:pStyle w:val="a3"/>
        <w:numPr>
          <w:ilvl w:val="0"/>
          <w:numId w:val="3"/>
        </w:numPr>
        <w:spacing w:line="360" w:lineRule="auto"/>
      </w:pPr>
      <w:r w:rsidRPr="00E749F8">
        <w:t>Демонстративный суицид. Самоубийство, как способ привлечь внимание к своей личности, оказание давления на окружающих лиц с целью изменения конфликтной ситуации в благоприятную сторону. Проявляется в виде порезов вен, отравлении лекарствами, изображения повешения. Большинство самоубийц, как правило, хотели вовсе не умереть, а только достучаться до кого-то, обратить внимание на свои проблемы, изменить невыносимую ситуацию.</w:t>
      </w:r>
    </w:p>
    <w:p w:rsidR="00C26866" w:rsidRDefault="00C26866" w:rsidP="00C26866">
      <w:pPr>
        <w:spacing w:line="360" w:lineRule="auto"/>
      </w:pPr>
      <w:r w:rsidRPr="00C26866">
        <w:rPr>
          <w:b/>
        </w:rPr>
        <w:lastRenderedPageBreak/>
        <w:t xml:space="preserve">      </w:t>
      </w:r>
      <w:r w:rsidR="00E749F8" w:rsidRPr="00C26866">
        <w:rPr>
          <w:b/>
        </w:rPr>
        <w:t>По второму вопр</w:t>
      </w:r>
      <w:r w:rsidRPr="00C26866">
        <w:rPr>
          <w:b/>
        </w:rPr>
        <w:t>осу</w:t>
      </w:r>
      <w:r>
        <w:t xml:space="preserve"> слушали: педагога-психолога Елисееву М.П., </w:t>
      </w:r>
      <w:r w:rsidR="00E749F8">
        <w:t xml:space="preserve"> которая рассказала о причинах и мотивах суицида</w:t>
      </w:r>
    </w:p>
    <w:p w:rsidR="00C26866" w:rsidRDefault="00E749F8" w:rsidP="00C26866">
      <w:pPr>
        <w:pStyle w:val="a3"/>
        <w:numPr>
          <w:ilvl w:val="0"/>
          <w:numId w:val="4"/>
        </w:numPr>
        <w:spacing w:line="360" w:lineRule="auto"/>
      </w:pPr>
      <w:r>
        <w:t xml:space="preserve">Проблемы и конфликты в семье. </w:t>
      </w:r>
    </w:p>
    <w:p w:rsidR="00C26866" w:rsidRDefault="00E749F8" w:rsidP="00C26866">
      <w:pPr>
        <w:pStyle w:val="a3"/>
        <w:numPr>
          <w:ilvl w:val="0"/>
          <w:numId w:val="4"/>
        </w:numPr>
        <w:spacing w:line="360" w:lineRule="auto"/>
      </w:pPr>
      <w:r>
        <w:t xml:space="preserve">Слишком жесткое воспитание </w:t>
      </w:r>
    </w:p>
    <w:p w:rsidR="00C26866" w:rsidRDefault="00E749F8" w:rsidP="00C26866">
      <w:pPr>
        <w:pStyle w:val="a3"/>
        <w:numPr>
          <w:ilvl w:val="0"/>
          <w:numId w:val="4"/>
        </w:numPr>
        <w:spacing w:line="360" w:lineRule="auto"/>
      </w:pPr>
      <w:r>
        <w:t xml:space="preserve">Конфликты с друзьями, проблемы в школе. </w:t>
      </w:r>
    </w:p>
    <w:p w:rsidR="00C26866" w:rsidRDefault="00E749F8" w:rsidP="00C26866">
      <w:pPr>
        <w:pStyle w:val="a3"/>
        <w:numPr>
          <w:ilvl w:val="0"/>
          <w:numId w:val="4"/>
        </w:numPr>
        <w:spacing w:line="360" w:lineRule="auto"/>
      </w:pPr>
      <w:r>
        <w:t xml:space="preserve">Несчастная любовь, одиночество. </w:t>
      </w:r>
    </w:p>
    <w:p w:rsidR="00C26866" w:rsidRDefault="00E749F8" w:rsidP="00C26866">
      <w:pPr>
        <w:pStyle w:val="a3"/>
        <w:numPr>
          <w:ilvl w:val="0"/>
          <w:numId w:val="4"/>
        </w:numPr>
        <w:spacing w:line="360" w:lineRule="auto"/>
      </w:pPr>
      <w:r>
        <w:t xml:space="preserve">Страх перед будущим. </w:t>
      </w:r>
    </w:p>
    <w:p w:rsidR="00C26866" w:rsidRDefault="00E749F8" w:rsidP="00C26866">
      <w:pPr>
        <w:pStyle w:val="a3"/>
        <w:numPr>
          <w:ilvl w:val="0"/>
          <w:numId w:val="4"/>
        </w:numPr>
        <w:spacing w:line="360" w:lineRule="auto"/>
      </w:pPr>
      <w:r>
        <w:t xml:space="preserve">Потеря смысла жизни. </w:t>
      </w:r>
    </w:p>
    <w:p w:rsidR="00C26866" w:rsidRDefault="00E749F8" w:rsidP="00C26866">
      <w:pPr>
        <w:pStyle w:val="a3"/>
        <w:numPr>
          <w:ilvl w:val="0"/>
          <w:numId w:val="4"/>
        </w:numPr>
        <w:spacing w:line="360" w:lineRule="auto"/>
      </w:pPr>
      <w:r>
        <w:t xml:space="preserve">Воздействие искусства. </w:t>
      </w:r>
    </w:p>
    <w:p w:rsidR="00C26866" w:rsidRDefault="00E749F8" w:rsidP="00C26866">
      <w:pPr>
        <w:pStyle w:val="a3"/>
        <w:numPr>
          <w:ilvl w:val="0"/>
          <w:numId w:val="4"/>
        </w:numPr>
        <w:spacing w:line="360" w:lineRule="auto"/>
      </w:pPr>
      <w:r>
        <w:t xml:space="preserve">Подражание кумирам. </w:t>
      </w:r>
    </w:p>
    <w:p w:rsidR="00C26866" w:rsidRDefault="00E749F8" w:rsidP="00C26866">
      <w:pPr>
        <w:pStyle w:val="a3"/>
        <w:numPr>
          <w:ilvl w:val="0"/>
          <w:numId w:val="4"/>
        </w:numPr>
        <w:spacing w:line="360" w:lineRule="auto"/>
      </w:pPr>
      <w:r>
        <w:t xml:space="preserve">Высокие ожидания, повышенные притязания к успехам ребенка, критика и наказание со стороны родителей. </w:t>
      </w:r>
    </w:p>
    <w:p w:rsidR="00C26866" w:rsidRDefault="00E749F8" w:rsidP="00C26866">
      <w:pPr>
        <w:pStyle w:val="a3"/>
        <w:numPr>
          <w:ilvl w:val="0"/>
          <w:numId w:val="4"/>
        </w:numPr>
        <w:spacing w:line="360" w:lineRule="auto"/>
      </w:pPr>
      <w:r>
        <w:t xml:space="preserve">Прессинг успеха. </w:t>
      </w:r>
    </w:p>
    <w:p w:rsidR="00C26866" w:rsidRDefault="00C26866" w:rsidP="00C26866">
      <w:pPr>
        <w:spacing w:line="360" w:lineRule="auto"/>
      </w:pPr>
    </w:p>
    <w:p w:rsidR="00E749F8" w:rsidRPr="00C26866" w:rsidRDefault="00E749F8" w:rsidP="00C26866">
      <w:pPr>
        <w:spacing w:line="360" w:lineRule="auto"/>
      </w:pPr>
      <w:r w:rsidRPr="00C26866">
        <w:rPr>
          <w:b/>
        </w:rPr>
        <w:t>По третьему вопросу</w:t>
      </w:r>
      <w:r>
        <w:t xml:space="preserve"> слушал</w:t>
      </w:r>
      <w:r w:rsidR="00C26866">
        <w:t xml:space="preserve">и: заместителя директора по УВР </w:t>
      </w:r>
      <w:proofErr w:type="spellStart"/>
      <w:r w:rsidR="00C26866">
        <w:t>Кутлубаеву</w:t>
      </w:r>
      <w:proofErr w:type="spellEnd"/>
      <w:r w:rsidR="00C26866">
        <w:t xml:space="preserve"> В.В., </w:t>
      </w:r>
      <w:r>
        <w:t xml:space="preserve"> </w:t>
      </w:r>
      <w:proofErr w:type="gramStart"/>
      <w:r>
        <w:t>которая</w:t>
      </w:r>
      <w:proofErr w:type="gramEnd"/>
      <w:r>
        <w:t xml:space="preserve"> представила схему работы по выявлению таких учащихся</w:t>
      </w:r>
      <w:r w:rsidR="00C26866">
        <w:t>.</w:t>
      </w:r>
    </w:p>
    <w:p w:rsidR="00C26866" w:rsidRPr="00C26866" w:rsidRDefault="00C26866" w:rsidP="00C26866">
      <w:pPr>
        <w:spacing w:line="360" w:lineRule="auto"/>
        <w:ind w:firstLine="360"/>
        <w:rPr>
          <w:b/>
        </w:rPr>
      </w:pPr>
      <w:r w:rsidRPr="00C26866">
        <w:rPr>
          <w:b/>
        </w:rPr>
        <w:t xml:space="preserve">Решение педагогического совета </w:t>
      </w:r>
    </w:p>
    <w:p w:rsidR="00C26866" w:rsidRDefault="00C26866" w:rsidP="00C26866">
      <w:pPr>
        <w:spacing w:line="360" w:lineRule="auto"/>
        <w:ind w:firstLine="360"/>
      </w:pPr>
      <w:r>
        <w:t>1. Рабочей группе педсовета закончить работу по созданию модели «Меры профилактики и предупреждения детского суицида, связанные с социальн</w:t>
      </w:r>
      <w:proofErr w:type="gramStart"/>
      <w:r>
        <w:t>о-</w:t>
      </w:r>
      <w:proofErr w:type="gramEnd"/>
      <w:r>
        <w:t xml:space="preserve"> психологической поддержкой детей в школе». </w:t>
      </w:r>
    </w:p>
    <w:p w:rsidR="00C26866" w:rsidRDefault="00C26866" w:rsidP="00C26866">
      <w:pPr>
        <w:spacing w:line="360" w:lineRule="auto"/>
        <w:ind w:firstLine="360"/>
      </w:pPr>
      <w:r>
        <w:t xml:space="preserve">2. Классным руководителям запланировать и провести совместно с психологом школы классные часы по профилактике суицидального поведения (тренинги, игры и т.д.) в 2024-2025  учебном году. </w:t>
      </w:r>
    </w:p>
    <w:p w:rsidR="00C26866" w:rsidRDefault="00C26866" w:rsidP="00C26866">
      <w:pPr>
        <w:spacing w:line="360" w:lineRule="auto"/>
        <w:ind w:firstLine="360"/>
      </w:pPr>
      <w:r>
        <w:t>3. Классным руководителям запланировать и провести совместно с психологом школы родительские лектории по теме «Подростковый суицид»</w:t>
      </w:r>
    </w:p>
    <w:p w:rsidR="00E749F8" w:rsidRDefault="00C26866" w:rsidP="00C26866">
      <w:pPr>
        <w:spacing w:line="360" w:lineRule="auto"/>
        <w:ind w:firstLine="360"/>
      </w:pPr>
      <w:r>
        <w:t xml:space="preserve"> 4. Психологу школы разработать и предоставить программу мероприятий по суицидальной превенции на ближайшем совещании при директоре.</w:t>
      </w:r>
    </w:p>
    <w:p w:rsidR="00C26866" w:rsidRDefault="00C26866" w:rsidP="00C26866">
      <w:pPr>
        <w:spacing w:line="360" w:lineRule="auto"/>
        <w:ind w:firstLine="360"/>
      </w:pPr>
    </w:p>
    <w:p w:rsidR="00C26866" w:rsidRDefault="00C26866" w:rsidP="00C26866">
      <w:pPr>
        <w:spacing w:line="360" w:lineRule="auto"/>
        <w:ind w:firstLine="360"/>
      </w:pPr>
      <w:r>
        <w:t xml:space="preserve">Председатель:                                            </w:t>
      </w:r>
      <w:proofErr w:type="spellStart"/>
      <w:r>
        <w:t>Кутлубаева</w:t>
      </w:r>
      <w:proofErr w:type="spellEnd"/>
      <w:r>
        <w:t xml:space="preserve"> В.В.</w:t>
      </w:r>
    </w:p>
    <w:p w:rsidR="00C26866" w:rsidRDefault="00C26866" w:rsidP="00C26866">
      <w:pPr>
        <w:spacing w:line="360" w:lineRule="auto"/>
        <w:ind w:firstLine="360"/>
      </w:pPr>
    </w:p>
    <w:p w:rsidR="00C26866" w:rsidRDefault="00C26866" w:rsidP="00C26866">
      <w:pPr>
        <w:spacing w:line="360" w:lineRule="auto"/>
        <w:ind w:firstLine="360"/>
        <w:rPr>
          <w:b/>
          <w:sz w:val="28"/>
          <w:szCs w:val="28"/>
        </w:rPr>
      </w:pPr>
      <w:r>
        <w:t>Секретарь:                                                  Старикова Т.С.</w:t>
      </w:r>
    </w:p>
    <w:p w:rsidR="00E749F8" w:rsidRDefault="00E749F8" w:rsidP="00C26866">
      <w:pPr>
        <w:spacing w:line="360" w:lineRule="auto"/>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360"/>
        <w:jc w:val="center"/>
        <w:rPr>
          <w:b/>
          <w:sz w:val="28"/>
          <w:szCs w:val="28"/>
        </w:rPr>
      </w:pPr>
    </w:p>
    <w:p w:rsidR="00E749F8" w:rsidRDefault="00E749F8" w:rsidP="00E749F8">
      <w:pPr>
        <w:ind w:firstLine="567"/>
        <w:jc w:val="both"/>
        <w:outlineLvl w:val="2"/>
        <w:rPr>
          <w:b/>
          <w:sz w:val="28"/>
          <w:szCs w:val="28"/>
          <w:u w:val="single"/>
        </w:rPr>
      </w:pPr>
    </w:p>
    <w:p w:rsidR="00E749F8" w:rsidRDefault="00E749F8" w:rsidP="00E749F8">
      <w:pPr>
        <w:jc w:val="both"/>
        <w:outlineLvl w:val="2"/>
      </w:pPr>
    </w:p>
    <w:p w:rsidR="00E749F8" w:rsidRDefault="00E749F8" w:rsidP="00E749F8">
      <w:pPr>
        <w:ind w:right="-337" w:firstLine="567"/>
        <w:jc w:val="both"/>
        <w:rPr>
          <w:color w:val="000000"/>
          <w:sz w:val="28"/>
        </w:rPr>
      </w:pPr>
    </w:p>
    <w:sectPr w:rsidR="00E74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38AF"/>
    <w:multiLevelType w:val="hybridMultilevel"/>
    <w:tmpl w:val="957A144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5F685132"/>
    <w:multiLevelType w:val="hybridMultilevel"/>
    <w:tmpl w:val="5CB299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B130201"/>
    <w:multiLevelType w:val="hybridMultilevel"/>
    <w:tmpl w:val="0EA4F9A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682"/>
    <w:rsid w:val="00A26682"/>
    <w:rsid w:val="00C26866"/>
    <w:rsid w:val="00E66FC1"/>
    <w:rsid w:val="00E74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9F8"/>
    <w:pPr>
      <w:ind w:left="720"/>
      <w:contextualSpacing/>
    </w:pPr>
  </w:style>
  <w:style w:type="paragraph" w:styleId="a4">
    <w:name w:val="No Spacing"/>
    <w:uiPriority w:val="1"/>
    <w:qFormat/>
    <w:rsid w:val="00E749F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73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2025-03-04T09:02:00Z</cp:lastPrinted>
  <dcterms:created xsi:type="dcterms:W3CDTF">2025-03-04T08:40:00Z</dcterms:created>
  <dcterms:modified xsi:type="dcterms:W3CDTF">2025-03-04T09:02:00Z</dcterms:modified>
</cp:coreProperties>
</file>